
<file path=[Content_Types].xml><?xml version="1.0" encoding="utf-8"?>
<Types xmlns="http://schemas.openxmlformats.org/package/2006/content-types">
  <Default Extension="jpg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4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7F470F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470F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7F470F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4506665B" w:rsidR="007D1D09" w:rsidRPr="007F470F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7F470F">
        <w:rPr>
          <w:rFonts w:ascii="Times New Roman" w:hAnsi="Times New Roman" w:cs="Times New Roman"/>
          <w:sz w:val="24"/>
          <w:szCs w:val="24"/>
        </w:rPr>
        <w:t xml:space="preserve">: </w:t>
      </w:r>
      <w:r w:rsidR="00DE6B5D" w:rsidRPr="007F470F">
        <w:rPr>
          <w:rFonts w:ascii="Times New Roman" w:hAnsi="Times New Roman" w:cs="Times New Roman"/>
          <w:sz w:val="24"/>
          <w:szCs w:val="24"/>
        </w:rPr>
        <w:t>Z wizytą w gospodarstwie wiejskim</w:t>
      </w:r>
    </w:p>
    <w:p w14:paraId="29B7DF15" w14:textId="0F21946D" w:rsidR="007D1D09" w:rsidRPr="007F470F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FD1B11" w:rsidRPr="007F470F">
        <w:rPr>
          <w:rFonts w:ascii="Times New Roman" w:hAnsi="Times New Roman" w:cs="Times New Roman"/>
          <w:sz w:val="24"/>
          <w:szCs w:val="24"/>
        </w:rPr>
        <w:t>Poznajemy zwierzęta duże i małe</w:t>
      </w:r>
    </w:p>
    <w:p w14:paraId="0DF5FDC0" w14:textId="14F452D0" w:rsidR="007D1D09" w:rsidRPr="007F470F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Data: </w:t>
      </w:r>
      <w:r w:rsidR="00626FAD">
        <w:rPr>
          <w:rFonts w:ascii="Times New Roman" w:hAnsi="Times New Roman" w:cs="Times New Roman"/>
          <w:sz w:val="24"/>
          <w:szCs w:val="24"/>
        </w:rPr>
        <w:t>09</w:t>
      </w:r>
      <w:r w:rsidR="00FD1B11" w:rsidRPr="007F470F">
        <w:rPr>
          <w:rFonts w:ascii="Times New Roman" w:hAnsi="Times New Roman" w:cs="Times New Roman"/>
          <w:sz w:val="24"/>
          <w:szCs w:val="24"/>
        </w:rPr>
        <w:t>.</w:t>
      </w:r>
      <w:r w:rsidR="00726931" w:rsidRPr="007F470F">
        <w:rPr>
          <w:rFonts w:ascii="Times New Roman" w:hAnsi="Times New Roman" w:cs="Times New Roman"/>
          <w:sz w:val="24"/>
          <w:szCs w:val="24"/>
        </w:rPr>
        <w:t>0</w:t>
      </w:r>
      <w:r w:rsidR="00EA4108" w:rsidRPr="007F470F">
        <w:rPr>
          <w:rFonts w:ascii="Times New Roman" w:hAnsi="Times New Roman" w:cs="Times New Roman"/>
          <w:sz w:val="24"/>
          <w:szCs w:val="24"/>
        </w:rPr>
        <w:t>6.</w:t>
      </w:r>
      <w:r w:rsidRPr="007F470F">
        <w:rPr>
          <w:rFonts w:ascii="Times New Roman" w:hAnsi="Times New Roman" w:cs="Times New Roman"/>
          <w:sz w:val="24"/>
          <w:szCs w:val="24"/>
        </w:rPr>
        <w:t>2020</w:t>
      </w:r>
    </w:p>
    <w:p w14:paraId="3DEB0D7F" w14:textId="7D718E29" w:rsidR="00A8390E" w:rsidRPr="007F470F" w:rsidRDefault="00A8390E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406432"/>
    </w:p>
    <w:p w14:paraId="0CEF11F0" w14:textId="43012D8E" w:rsidR="00A8390E" w:rsidRPr="007F470F" w:rsidRDefault="00A8390E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70F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bookmarkEnd w:id="0"/>
    <w:p w14:paraId="1F3D7B67" w14:textId="5BEF88A3" w:rsidR="00F3309A" w:rsidRPr="007F470F" w:rsidRDefault="00F3309A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A73F5" w14:textId="21995BB4" w:rsidR="007F470F" w:rsidRPr="00E756B2" w:rsidRDefault="007F470F" w:rsidP="00E756B2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B2">
        <w:rPr>
          <w:rFonts w:ascii="Times New Roman" w:hAnsi="Times New Roman" w:cs="Times New Roman"/>
          <w:sz w:val="24"/>
          <w:szCs w:val="24"/>
        </w:rPr>
        <w:t xml:space="preserve">Jakie to zwierzę? – zabawa rozwijająca spostrzegawczość. </w:t>
      </w:r>
      <w:r w:rsidR="00E756B2">
        <w:rPr>
          <w:rFonts w:ascii="Times New Roman" w:hAnsi="Times New Roman" w:cs="Times New Roman"/>
          <w:sz w:val="24"/>
          <w:szCs w:val="24"/>
        </w:rPr>
        <w:t>R</w:t>
      </w:r>
      <w:r w:rsidRPr="00E756B2">
        <w:rPr>
          <w:rFonts w:ascii="Times New Roman" w:hAnsi="Times New Roman" w:cs="Times New Roman"/>
          <w:sz w:val="24"/>
          <w:szCs w:val="24"/>
        </w:rPr>
        <w:t>ozkłada</w:t>
      </w:r>
      <w:r w:rsidR="00E756B2">
        <w:rPr>
          <w:rFonts w:ascii="Times New Roman" w:hAnsi="Times New Roman" w:cs="Times New Roman"/>
          <w:sz w:val="24"/>
          <w:szCs w:val="24"/>
        </w:rPr>
        <w:t>my</w:t>
      </w:r>
      <w:r w:rsidRPr="00E756B2">
        <w:rPr>
          <w:rFonts w:ascii="Times New Roman" w:hAnsi="Times New Roman" w:cs="Times New Roman"/>
          <w:sz w:val="24"/>
          <w:szCs w:val="24"/>
        </w:rPr>
        <w:t xml:space="preserve"> na dywanie fotografie różnych zwierząt z wiejskiego gospodarstwa i zakrywa</w:t>
      </w:r>
      <w:r w:rsidR="00E756B2">
        <w:rPr>
          <w:rFonts w:ascii="Times New Roman" w:hAnsi="Times New Roman" w:cs="Times New Roman"/>
          <w:sz w:val="24"/>
          <w:szCs w:val="24"/>
        </w:rPr>
        <w:t>my</w:t>
      </w:r>
      <w:r w:rsidRPr="00E756B2">
        <w:rPr>
          <w:rFonts w:ascii="Times New Roman" w:hAnsi="Times New Roman" w:cs="Times New Roman"/>
          <w:sz w:val="24"/>
          <w:szCs w:val="24"/>
        </w:rPr>
        <w:t xml:space="preserve"> je białą kartką w taki sposób, aby dziec</w:t>
      </w:r>
      <w:r w:rsidR="00E756B2">
        <w:rPr>
          <w:rFonts w:ascii="Times New Roman" w:hAnsi="Times New Roman" w:cs="Times New Roman"/>
          <w:sz w:val="24"/>
          <w:szCs w:val="24"/>
        </w:rPr>
        <w:t>ko</w:t>
      </w:r>
      <w:r w:rsidRPr="00E756B2">
        <w:rPr>
          <w:rFonts w:ascii="Times New Roman" w:hAnsi="Times New Roman" w:cs="Times New Roman"/>
          <w:sz w:val="24"/>
          <w:szCs w:val="24"/>
        </w:rPr>
        <w:t xml:space="preserve"> widział</w:t>
      </w:r>
      <w:r w:rsidR="00E756B2">
        <w:rPr>
          <w:rFonts w:ascii="Times New Roman" w:hAnsi="Times New Roman" w:cs="Times New Roman"/>
          <w:sz w:val="24"/>
          <w:szCs w:val="24"/>
        </w:rPr>
        <w:t xml:space="preserve">o </w:t>
      </w:r>
      <w:r w:rsidRPr="00E756B2">
        <w:rPr>
          <w:rFonts w:ascii="Times New Roman" w:hAnsi="Times New Roman" w:cs="Times New Roman"/>
          <w:sz w:val="24"/>
          <w:szCs w:val="24"/>
        </w:rPr>
        <w:t>tylko nogi tych zwierząt. Dziec</w:t>
      </w:r>
      <w:r w:rsidR="00E756B2">
        <w:rPr>
          <w:rFonts w:ascii="Times New Roman" w:hAnsi="Times New Roman" w:cs="Times New Roman"/>
          <w:sz w:val="24"/>
          <w:szCs w:val="24"/>
        </w:rPr>
        <w:t>ko</w:t>
      </w:r>
      <w:r w:rsidRPr="00E756B2">
        <w:rPr>
          <w:rFonts w:ascii="Times New Roman" w:hAnsi="Times New Roman" w:cs="Times New Roman"/>
          <w:sz w:val="24"/>
          <w:szCs w:val="24"/>
        </w:rPr>
        <w:t xml:space="preserve"> próbuj</w:t>
      </w:r>
      <w:r w:rsidR="00E756B2">
        <w:rPr>
          <w:rFonts w:ascii="Times New Roman" w:hAnsi="Times New Roman" w:cs="Times New Roman"/>
          <w:sz w:val="24"/>
          <w:szCs w:val="24"/>
        </w:rPr>
        <w:t xml:space="preserve">e </w:t>
      </w:r>
      <w:r w:rsidRPr="00E756B2">
        <w:rPr>
          <w:rFonts w:ascii="Times New Roman" w:hAnsi="Times New Roman" w:cs="Times New Roman"/>
          <w:sz w:val="24"/>
          <w:szCs w:val="24"/>
        </w:rPr>
        <w:t>odgadnąć, które zwierzę ma takie kończyny</w:t>
      </w:r>
      <w:r w:rsidR="00E756B2">
        <w:rPr>
          <w:rFonts w:ascii="Times New Roman" w:hAnsi="Times New Roman" w:cs="Times New Roman"/>
          <w:sz w:val="24"/>
          <w:szCs w:val="24"/>
        </w:rPr>
        <w:t xml:space="preserve"> (można wykorzystać obrazki z wczorajszego zadania).</w:t>
      </w:r>
    </w:p>
    <w:p w14:paraId="750A6279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FE0CF" w14:textId="77777777" w:rsidR="00E756B2" w:rsidRDefault="007F470F" w:rsidP="00A8390E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B2">
        <w:rPr>
          <w:rFonts w:ascii="Times New Roman" w:hAnsi="Times New Roman" w:cs="Times New Roman"/>
          <w:sz w:val="24"/>
          <w:szCs w:val="24"/>
        </w:rPr>
        <w:t>Dyktando rysunkowe – zabawa grafomotoryczna rozwijająca orientację na kartce. Dziec</w:t>
      </w:r>
      <w:r w:rsidR="00E756B2" w:rsidRPr="00E756B2">
        <w:rPr>
          <w:rFonts w:ascii="Times New Roman" w:hAnsi="Times New Roman" w:cs="Times New Roman"/>
          <w:sz w:val="24"/>
          <w:szCs w:val="24"/>
        </w:rPr>
        <w:t>ko</w:t>
      </w:r>
      <w:r w:rsidRPr="00E756B2">
        <w:rPr>
          <w:rFonts w:ascii="Times New Roman" w:hAnsi="Times New Roman" w:cs="Times New Roman"/>
          <w:sz w:val="24"/>
          <w:szCs w:val="24"/>
        </w:rPr>
        <w:t xml:space="preserve"> otrzymuj</w:t>
      </w:r>
      <w:r w:rsidR="00E756B2" w:rsidRPr="00E756B2">
        <w:rPr>
          <w:rFonts w:ascii="Times New Roman" w:hAnsi="Times New Roman" w:cs="Times New Roman"/>
          <w:sz w:val="24"/>
          <w:szCs w:val="24"/>
        </w:rPr>
        <w:t>e</w:t>
      </w:r>
      <w:r w:rsidRPr="00E756B2">
        <w:rPr>
          <w:rFonts w:ascii="Times New Roman" w:hAnsi="Times New Roman" w:cs="Times New Roman"/>
          <w:sz w:val="24"/>
          <w:szCs w:val="24"/>
        </w:rPr>
        <w:t xml:space="preserve"> kartk</w:t>
      </w:r>
      <w:r w:rsidR="00E756B2" w:rsidRPr="00E756B2">
        <w:rPr>
          <w:rFonts w:ascii="Times New Roman" w:hAnsi="Times New Roman" w:cs="Times New Roman"/>
          <w:sz w:val="24"/>
          <w:szCs w:val="24"/>
        </w:rPr>
        <w:t>ę</w:t>
      </w:r>
      <w:r w:rsidRPr="00E756B2">
        <w:rPr>
          <w:rFonts w:ascii="Times New Roman" w:hAnsi="Times New Roman" w:cs="Times New Roman"/>
          <w:sz w:val="24"/>
          <w:szCs w:val="24"/>
        </w:rPr>
        <w:t xml:space="preserve"> A4 oraz flamastry. </w:t>
      </w:r>
      <w:r w:rsidR="00E756B2" w:rsidRPr="00E756B2">
        <w:rPr>
          <w:rFonts w:ascii="Times New Roman" w:hAnsi="Times New Roman" w:cs="Times New Roman"/>
          <w:sz w:val="24"/>
          <w:szCs w:val="24"/>
        </w:rPr>
        <w:t>P</w:t>
      </w:r>
      <w:r w:rsidRPr="00E756B2">
        <w:rPr>
          <w:rFonts w:ascii="Times New Roman" w:hAnsi="Times New Roman" w:cs="Times New Roman"/>
          <w:sz w:val="24"/>
          <w:szCs w:val="24"/>
        </w:rPr>
        <w:t>rosi</w:t>
      </w:r>
      <w:r w:rsidR="00E756B2" w:rsidRPr="00E756B2">
        <w:rPr>
          <w:rFonts w:ascii="Times New Roman" w:hAnsi="Times New Roman" w:cs="Times New Roman"/>
          <w:sz w:val="24"/>
          <w:szCs w:val="24"/>
        </w:rPr>
        <w:t>my</w:t>
      </w:r>
      <w:r w:rsidRPr="00E756B2">
        <w:rPr>
          <w:rFonts w:ascii="Times New Roman" w:hAnsi="Times New Roman" w:cs="Times New Roman"/>
          <w:sz w:val="24"/>
          <w:szCs w:val="24"/>
        </w:rPr>
        <w:t>, aby wskazał</w:t>
      </w:r>
      <w:r w:rsidR="00E756B2" w:rsidRPr="00E756B2">
        <w:rPr>
          <w:rFonts w:ascii="Times New Roman" w:hAnsi="Times New Roman" w:cs="Times New Roman"/>
          <w:sz w:val="24"/>
          <w:szCs w:val="24"/>
        </w:rPr>
        <w:t xml:space="preserve">o </w:t>
      </w:r>
      <w:r w:rsidRPr="00E756B2">
        <w:rPr>
          <w:rFonts w:ascii="Times New Roman" w:hAnsi="Times New Roman" w:cs="Times New Roman"/>
          <w:sz w:val="24"/>
          <w:szCs w:val="24"/>
        </w:rPr>
        <w:t>górę strony, a następnie jej dół. Prosi</w:t>
      </w:r>
      <w:r w:rsidR="00E756B2" w:rsidRPr="00E756B2">
        <w:rPr>
          <w:rFonts w:ascii="Times New Roman" w:hAnsi="Times New Roman" w:cs="Times New Roman"/>
          <w:sz w:val="24"/>
          <w:szCs w:val="24"/>
        </w:rPr>
        <w:t>my</w:t>
      </w:r>
      <w:r w:rsidRPr="00E756B2">
        <w:rPr>
          <w:rFonts w:ascii="Times New Roman" w:hAnsi="Times New Roman" w:cs="Times New Roman"/>
          <w:sz w:val="24"/>
          <w:szCs w:val="24"/>
        </w:rPr>
        <w:t>, żeby pokaza</w:t>
      </w:r>
      <w:r w:rsidR="00E756B2" w:rsidRPr="00E756B2">
        <w:rPr>
          <w:rFonts w:ascii="Times New Roman" w:hAnsi="Times New Roman" w:cs="Times New Roman"/>
          <w:sz w:val="24"/>
          <w:szCs w:val="24"/>
        </w:rPr>
        <w:t>ło</w:t>
      </w:r>
      <w:r w:rsidRPr="00E756B2">
        <w:rPr>
          <w:rFonts w:ascii="Times New Roman" w:hAnsi="Times New Roman" w:cs="Times New Roman"/>
          <w:sz w:val="24"/>
          <w:szCs w:val="24"/>
        </w:rPr>
        <w:t xml:space="preserve"> prawy bok strony, a następnie lewy. Na zakończenie zachęca</w:t>
      </w:r>
      <w:r w:rsidR="00E756B2" w:rsidRPr="00E756B2">
        <w:rPr>
          <w:rFonts w:ascii="Times New Roman" w:hAnsi="Times New Roman" w:cs="Times New Roman"/>
          <w:sz w:val="24"/>
          <w:szCs w:val="24"/>
        </w:rPr>
        <w:t>my</w:t>
      </w:r>
      <w:r w:rsidRPr="00E756B2">
        <w:rPr>
          <w:rFonts w:ascii="Times New Roman" w:hAnsi="Times New Roman" w:cs="Times New Roman"/>
          <w:sz w:val="24"/>
          <w:szCs w:val="24"/>
        </w:rPr>
        <w:t>, żeby dziec</w:t>
      </w:r>
      <w:r w:rsidR="00E756B2" w:rsidRPr="00E756B2">
        <w:rPr>
          <w:rFonts w:ascii="Times New Roman" w:hAnsi="Times New Roman" w:cs="Times New Roman"/>
          <w:sz w:val="24"/>
          <w:szCs w:val="24"/>
        </w:rPr>
        <w:t>ko</w:t>
      </w:r>
      <w:r w:rsidRPr="00E756B2">
        <w:rPr>
          <w:rFonts w:ascii="Times New Roman" w:hAnsi="Times New Roman" w:cs="Times New Roman"/>
          <w:sz w:val="24"/>
          <w:szCs w:val="24"/>
        </w:rPr>
        <w:t xml:space="preserve"> poprowadził</w:t>
      </w:r>
      <w:r w:rsidR="00E756B2" w:rsidRPr="00E756B2">
        <w:rPr>
          <w:rFonts w:ascii="Times New Roman" w:hAnsi="Times New Roman" w:cs="Times New Roman"/>
          <w:sz w:val="24"/>
          <w:szCs w:val="24"/>
        </w:rPr>
        <w:t>o</w:t>
      </w:r>
      <w:r w:rsidRPr="00E756B2">
        <w:rPr>
          <w:rFonts w:ascii="Times New Roman" w:hAnsi="Times New Roman" w:cs="Times New Roman"/>
          <w:sz w:val="24"/>
          <w:szCs w:val="24"/>
        </w:rPr>
        <w:t xml:space="preserve"> wskazujący palec po prawej krawędzi kartki od góry do dołu. Następnie tłumaczy</w:t>
      </w:r>
      <w:r w:rsidR="00E756B2" w:rsidRPr="00E756B2">
        <w:rPr>
          <w:rFonts w:ascii="Times New Roman" w:hAnsi="Times New Roman" w:cs="Times New Roman"/>
          <w:sz w:val="24"/>
          <w:szCs w:val="24"/>
        </w:rPr>
        <w:t>my</w:t>
      </w:r>
      <w:r w:rsidRPr="00E756B2">
        <w:rPr>
          <w:rFonts w:ascii="Times New Roman" w:hAnsi="Times New Roman" w:cs="Times New Roman"/>
          <w:sz w:val="24"/>
          <w:szCs w:val="24"/>
        </w:rPr>
        <w:t>, że</w:t>
      </w:r>
      <w:r w:rsidR="00E756B2" w:rsidRPr="00E756B2">
        <w:rPr>
          <w:rFonts w:ascii="Times New Roman" w:hAnsi="Times New Roman" w:cs="Times New Roman"/>
          <w:sz w:val="24"/>
          <w:szCs w:val="24"/>
        </w:rPr>
        <w:t xml:space="preserve"> jego </w:t>
      </w:r>
      <w:r w:rsidRPr="00E756B2">
        <w:rPr>
          <w:rFonts w:ascii="Times New Roman" w:hAnsi="Times New Roman" w:cs="Times New Roman"/>
          <w:sz w:val="24"/>
          <w:szCs w:val="24"/>
        </w:rPr>
        <w:t>zadaniem będzie narysowanie zwierząt w odpowiednim miejscu na kartce. Zwierzęta muszą być narysowane dość szybko, więc za każdym razem będzie</w:t>
      </w:r>
      <w:r w:rsidR="00E756B2" w:rsidRPr="00E756B2">
        <w:rPr>
          <w:rFonts w:ascii="Times New Roman" w:hAnsi="Times New Roman" w:cs="Times New Roman"/>
          <w:sz w:val="24"/>
          <w:szCs w:val="24"/>
        </w:rPr>
        <w:t>my</w:t>
      </w:r>
      <w:r w:rsidRPr="00E756B2">
        <w:rPr>
          <w:rFonts w:ascii="Times New Roman" w:hAnsi="Times New Roman" w:cs="Times New Roman"/>
          <w:sz w:val="24"/>
          <w:szCs w:val="24"/>
        </w:rPr>
        <w:t xml:space="preserve"> odlicza</w:t>
      </w:r>
      <w:r w:rsidR="00E756B2" w:rsidRPr="00E756B2">
        <w:rPr>
          <w:rFonts w:ascii="Times New Roman" w:hAnsi="Times New Roman" w:cs="Times New Roman"/>
          <w:sz w:val="24"/>
          <w:szCs w:val="24"/>
        </w:rPr>
        <w:t xml:space="preserve">ć </w:t>
      </w:r>
      <w:r w:rsidRPr="00E756B2">
        <w:rPr>
          <w:rFonts w:ascii="Times New Roman" w:hAnsi="Times New Roman" w:cs="Times New Roman"/>
          <w:sz w:val="24"/>
          <w:szCs w:val="24"/>
        </w:rPr>
        <w:t>od 15 do 0. Na podstawie swojego (przygotowanego wcześniej) arkusza opisuje</w:t>
      </w:r>
      <w:r w:rsidR="00E756B2" w:rsidRPr="00E756B2">
        <w:rPr>
          <w:rFonts w:ascii="Times New Roman" w:hAnsi="Times New Roman" w:cs="Times New Roman"/>
          <w:sz w:val="24"/>
          <w:szCs w:val="24"/>
        </w:rPr>
        <w:t>my</w:t>
      </w:r>
      <w:r w:rsidRPr="00E756B2">
        <w:rPr>
          <w:rFonts w:ascii="Times New Roman" w:hAnsi="Times New Roman" w:cs="Times New Roman"/>
          <w:sz w:val="24"/>
          <w:szCs w:val="24"/>
        </w:rPr>
        <w:t xml:space="preserve"> położenie zwierząt, np. Na dole kartki na środku znajduje się krowa. Obok, z prawej strony należy narysować świnkę. W prawym górnym rogu jest kura, a w lewym górnym rogu koza. Po zakończeniu pracy dziec</w:t>
      </w:r>
      <w:r w:rsidR="00E756B2" w:rsidRPr="00E756B2">
        <w:rPr>
          <w:rFonts w:ascii="Times New Roman" w:hAnsi="Times New Roman" w:cs="Times New Roman"/>
          <w:sz w:val="24"/>
          <w:szCs w:val="24"/>
        </w:rPr>
        <w:t>ko</w:t>
      </w:r>
      <w:r w:rsidRPr="00E756B2">
        <w:rPr>
          <w:rFonts w:ascii="Times New Roman" w:hAnsi="Times New Roman" w:cs="Times New Roman"/>
          <w:sz w:val="24"/>
          <w:szCs w:val="24"/>
        </w:rPr>
        <w:t xml:space="preserve"> mo</w:t>
      </w:r>
      <w:r w:rsidR="00E756B2" w:rsidRPr="00E756B2">
        <w:rPr>
          <w:rFonts w:ascii="Times New Roman" w:hAnsi="Times New Roman" w:cs="Times New Roman"/>
          <w:sz w:val="24"/>
          <w:szCs w:val="24"/>
        </w:rPr>
        <w:t xml:space="preserve">że </w:t>
      </w:r>
      <w:r w:rsidRPr="00E756B2">
        <w:rPr>
          <w:rFonts w:ascii="Times New Roman" w:hAnsi="Times New Roman" w:cs="Times New Roman"/>
          <w:sz w:val="24"/>
          <w:szCs w:val="24"/>
        </w:rPr>
        <w:t xml:space="preserve">obejrzeć rysunek </w:t>
      </w:r>
      <w:r w:rsidR="00E756B2" w:rsidRPr="00E756B2">
        <w:rPr>
          <w:rFonts w:ascii="Times New Roman" w:hAnsi="Times New Roman" w:cs="Times New Roman"/>
          <w:sz w:val="24"/>
          <w:szCs w:val="24"/>
        </w:rPr>
        <w:t>dorosłego</w:t>
      </w:r>
      <w:r w:rsidRPr="00E756B2">
        <w:rPr>
          <w:rFonts w:ascii="Times New Roman" w:hAnsi="Times New Roman" w:cs="Times New Roman"/>
          <w:sz w:val="24"/>
          <w:szCs w:val="24"/>
        </w:rPr>
        <w:t xml:space="preserve"> i porównać go ze swoim. Weryfiku</w:t>
      </w:r>
      <w:r w:rsidR="00E756B2" w:rsidRPr="00E756B2">
        <w:rPr>
          <w:rFonts w:ascii="Times New Roman" w:hAnsi="Times New Roman" w:cs="Times New Roman"/>
          <w:sz w:val="24"/>
          <w:szCs w:val="24"/>
        </w:rPr>
        <w:t>je</w:t>
      </w:r>
      <w:r w:rsidRPr="00E756B2">
        <w:rPr>
          <w:rFonts w:ascii="Times New Roman" w:hAnsi="Times New Roman" w:cs="Times New Roman"/>
          <w:sz w:val="24"/>
          <w:szCs w:val="24"/>
        </w:rPr>
        <w:t xml:space="preserve"> tym samym poprawność wykonania zadania. </w:t>
      </w:r>
    </w:p>
    <w:p w14:paraId="3C1E471A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6C57E" w14:textId="4F91EADC" w:rsidR="007F470F" w:rsidRPr="00E756B2" w:rsidRDefault="007F470F" w:rsidP="00E756B2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B2">
        <w:rPr>
          <w:rFonts w:ascii="Times New Roman" w:hAnsi="Times New Roman" w:cs="Times New Roman"/>
          <w:sz w:val="24"/>
          <w:szCs w:val="24"/>
        </w:rPr>
        <w:t>„Po co krowie rogi na głowie?” – słuchanie wiersza W. Chotomskiej</w:t>
      </w:r>
      <w:r w:rsidR="00E756B2">
        <w:rPr>
          <w:rFonts w:ascii="Times New Roman" w:hAnsi="Times New Roman" w:cs="Times New Roman"/>
          <w:sz w:val="24"/>
          <w:szCs w:val="24"/>
        </w:rPr>
        <w:t>. C</w:t>
      </w:r>
      <w:r w:rsidRPr="00E756B2">
        <w:rPr>
          <w:rFonts w:ascii="Times New Roman" w:hAnsi="Times New Roman" w:cs="Times New Roman"/>
          <w:sz w:val="24"/>
          <w:szCs w:val="24"/>
        </w:rPr>
        <w:t>zyta</w:t>
      </w:r>
      <w:r w:rsidR="00E756B2">
        <w:rPr>
          <w:rFonts w:ascii="Times New Roman" w:hAnsi="Times New Roman" w:cs="Times New Roman"/>
          <w:sz w:val="24"/>
          <w:szCs w:val="24"/>
        </w:rPr>
        <w:t xml:space="preserve">my </w:t>
      </w:r>
      <w:r w:rsidRPr="00E756B2">
        <w:rPr>
          <w:rFonts w:ascii="Times New Roman" w:hAnsi="Times New Roman" w:cs="Times New Roman"/>
          <w:sz w:val="24"/>
          <w:szCs w:val="24"/>
        </w:rPr>
        <w:t xml:space="preserve">treść wiersza W. Chotomskiej. </w:t>
      </w:r>
    </w:p>
    <w:p w14:paraId="3D7B4BEA" w14:textId="77777777" w:rsidR="007F470F" w:rsidRPr="007F470F" w:rsidRDefault="007F470F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70F">
        <w:rPr>
          <w:rFonts w:ascii="Times New Roman" w:hAnsi="Times New Roman" w:cs="Times New Roman"/>
          <w:b/>
          <w:bCs/>
          <w:sz w:val="24"/>
          <w:szCs w:val="24"/>
        </w:rPr>
        <w:t xml:space="preserve">Po co krowie rogi na głowie? </w:t>
      </w:r>
    </w:p>
    <w:p w14:paraId="35DAEC5C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Raz pewien gąsior, </w:t>
      </w:r>
    </w:p>
    <w:p w14:paraId="5ACBAC80" w14:textId="52A59892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spotkawszy krowę, </w:t>
      </w:r>
    </w:p>
    <w:p w14:paraId="64FE600B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taką z tą krową </w:t>
      </w:r>
    </w:p>
    <w:p w14:paraId="53C3EE49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zaczął rozmowę: </w:t>
      </w:r>
    </w:p>
    <w:p w14:paraId="7A6342C7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– Pani ma ładne oczy, </w:t>
      </w:r>
    </w:p>
    <w:p w14:paraId="71524397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pani ma zgrabne nogi, </w:t>
      </w:r>
    </w:p>
    <w:p w14:paraId="7067A67A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pani mogłaby zostać artystką filmową, </w:t>
      </w:r>
    </w:p>
    <w:p w14:paraId="37858DD0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pani krowo, </w:t>
      </w:r>
    </w:p>
    <w:p w14:paraId="642F0539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gdyby nie rogi… </w:t>
      </w:r>
    </w:p>
    <w:p w14:paraId="3974EC5E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Po co pani te rogi na głowie? </w:t>
      </w:r>
    </w:p>
    <w:p w14:paraId="76A15907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Czy nie warto pomyśleć o zmianie? </w:t>
      </w:r>
    </w:p>
    <w:p w14:paraId="47BA4E9B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Pani byłoby bardziej do twarzy </w:t>
      </w:r>
    </w:p>
    <w:p w14:paraId="23BC86FF" w14:textId="51666F04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w kapeluszu, w berecie, w turbanie. </w:t>
      </w:r>
    </w:p>
    <w:p w14:paraId="4BD6D59A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Znam się dobrze na damskiej modzie, </w:t>
      </w:r>
    </w:p>
    <w:p w14:paraId="603CF0B4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na urodzie oraz na sztuce, </w:t>
      </w:r>
    </w:p>
    <w:p w14:paraId="03151000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jaka pani byłaby śliczna, </w:t>
      </w:r>
    </w:p>
    <w:p w14:paraId="39CFEF2F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gdyby pani chodziła w peruce! </w:t>
      </w:r>
    </w:p>
    <w:p w14:paraId="1E72F81F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No niech pani pomyśli przez moment, </w:t>
      </w:r>
    </w:p>
    <w:p w14:paraId="5704FBC2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>no niech pani mi tylko powie –</w:t>
      </w:r>
    </w:p>
    <w:p w14:paraId="7AE69DD0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lastRenderedPageBreak/>
        <w:t xml:space="preserve">na co pani właściwie te rogi? </w:t>
      </w:r>
    </w:p>
    <w:p w14:paraId="6DB18804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Po co pani te rogi na głowie? </w:t>
      </w:r>
    </w:p>
    <w:p w14:paraId="1A51018B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A ta krowa nie rzekła słowa, </w:t>
      </w:r>
    </w:p>
    <w:p w14:paraId="29D77291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tylko głowę schyliła nisko – </w:t>
      </w:r>
    </w:p>
    <w:p w14:paraId="0CCD643A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jak mu dała rogami odpowiedź, </w:t>
      </w:r>
    </w:p>
    <w:p w14:paraId="1E5CB76E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to przeleciał przez całe pastwisko. </w:t>
      </w:r>
    </w:p>
    <w:p w14:paraId="1D5613D4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Sto dwadzieścia koziołków fiknął, </w:t>
      </w:r>
    </w:p>
    <w:p w14:paraId="551DBD2B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wylądował w przydrożnym rowie </w:t>
      </w:r>
    </w:p>
    <w:p w14:paraId="1D723E85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i już nigdy więcej nie pytał, </w:t>
      </w:r>
    </w:p>
    <w:p w14:paraId="08BA4D86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24"/>
          <w:szCs w:val="24"/>
        </w:rPr>
        <w:t xml:space="preserve">po co krowa ma rogi na głowie. </w:t>
      </w:r>
    </w:p>
    <w:p w14:paraId="29BFC4BE" w14:textId="2BEBD809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0F">
        <w:rPr>
          <w:rFonts w:ascii="Times New Roman" w:hAnsi="Times New Roman" w:cs="Times New Roman"/>
          <w:sz w:val="18"/>
          <w:szCs w:val="18"/>
        </w:rPr>
        <w:t>Wanda Chotomska Źródło: W. Chotomska, „Po co krowie rogi na głowie?” [w:] „Książki dla małych i dużych. Wanda Chotomska Wiersze”, Wydawnictwo Wilga S.A., Warszawa 2011, s. 18–19.</w:t>
      </w:r>
      <w:r w:rsidRPr="007F4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B8A25" w14:textId="77777777" w:rsidR="00E756B2" w:rsidRDefault="00E756B2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EF684" w14:textId="77777777" w:rsidR="00E756B2" w:rsidRDefault="00E756B2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F470F" w:rsidRPr="007F470F">
        <w:rPr>
          <w:rFonts w:ascii="Times New Roman" w:hAnsi="Times New Roman" w:cs="Times New Roman"/>
          <w:sz w:val="24"/>
          <w:szCs w:val="24"/>
        </w:rPr>
        <w:t>nicjuje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7F470F" w:rsidRPr="007F470F">
        <w:rPr>
          <w:rFonts w:ascii="Times New Roman" w:hAnsi="Times New Roman" w:cs="Times New Roman"/>
          <w:sz w:val="24"/>
          <w:szCs w:val="24"/>
        </w:rPr>
        <w:t xml:space="preserve"> rozmowę, zadając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="007F470F" w:rsidRPr="007F470F">
        <w:rPr>
          <w:rFonts w:ascii="Times New Roman" w:hAnsi="Times New Roman" w:cs="Times New Roman"/>
          <w:sz w:val="24"/>
          <w:szCs w:val="24"/>
        </w:rPr>
        <w:t xml:space="preserve"> pytania: </w:t>
      </w:r>
    </w:p>
    <w:p w14:paraId="7FCD1D49" w14:textId="77777777" w:rsidR="00E756B2" w:rsidRDefault="007F470F" w:rsidP="00E756B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B2">
        <w:rPr>
          <w:rFonts w:ascii="Times New Roman" w:hAnsi="Times New Roman" w:cs="Times New Roman"/>
          <w:sz w:val="24"/>
          <w:szCs w:val="24"/>
        </w:rPr>
        <w:t xml:space="preserve">Czy gąsiorowi podobał się wygląd krowy? </w:t>
      </w:r>
    </w:p>
    <w:p w14:paraId="6988049B" w14:textId="77777777" w:rsidR="00E756B2" w:rsidRDefault="007F470F" w:rsidP="00E756B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B2">
        <w:rPr>
          <w:rFonts w:ascii="Times New Roman" w:hAnsi="Times New Roman" w:cs="Times New Roman"/>
          <w:sz w:val="24"/>
          <w:szCs w:val="24"/>
        </w:rPr>
        <w:t xml:space="preserve">Co mu w nim przeszkadzało? </w:t>
      </w:r>
    </w:p>
    <w:p w14:paraId="1ADE26AE" w14:textId="77777777" w:rsidR="00E756B2" w:rsidRDefault="007F470F" w:rsidP="00E756B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B2">
        <w:rPr>
          <w:rFonts w:ascii="Times New Roman" w:hAnsi="Times New Roman" w:cs="Times New Roman"/>
          <w:sz w:val="24"/>
          <w:szCs w:val="24"/>
        </w:rPr>
        <w:t xml:space="preserve">Czy krowa udzieliła odpowiedzi na pytanie gąsiora? </w:t>
      </w:r>
    </w:p>
    <w:p w14:paraId="2D2F4037" w14:textId="77777777" w:rsidR="00E756B2" w:rsidRDefault="007F470F" w:rsidP="00E756B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B2">
        <w:rPr>
          <w:rFonts w:ascii="Times New Roman" w:hAnsi="Times New Roman" w:cs="Times New Roman"/>
          <w:sz w:val="24"/>
          <w:szCs w:val="24"/>
        </w:rPr>
        <w:t xml:space="preserve">W jaki sposób gąsior dowiedział się, po co krowie rogi na głowie? </w:t>
      </w:r>
    </w:p>
    <w:p w14:paraId="2E6DF26A" w14:textId="77777777" w:rsidR="00E756B2" w:rsidRDefault="007F470F" w:rsidP="00E756B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B2">
        <w:rPr>
          <w:rFonts w:ascii="Times New Roman" w:hAnsi="Times New Roman" w:cs="Times New Roman"/>
          <w:sz w:val="24"/>
          <w:szCs w:val="24"/>
        </w:rPr>
        <w:t xml:space="preserve">Czy rogi krowy są niebezpieczne?. </w:t>
      </w:r>
    </w:p>
    <w:p w14:paraId="3DFD5A15" w14:textId="2A5DEFA2" w:rsidR="007F470F" w:rsidRPr="00E756B2" w:rsidRDefault="007F470F" w:rsidP="00E75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B2">
        <w:rPr>
          <w:rFonts w:ascii="Times New Roman" w:hAnsi="Times New Roman" w:cs="Times New Roman"/>
          <w:sz w:val="24"/>
          <w:szCs w:val="24"/>
        </w:rPr>
        <w:t xml:space="preserve">Dzieci odpowiadają zgodnie z treścią wiersza i swoimi doświadczeniami. </w:t>
      </w:r>
    </w:p>
    <w:p w14:paraId="0ADE5E7D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FC9C8" w14:textId="5E63F205" w:rsidR="007F470F" w:rsidRPr="00E756B2" w:rsidRDefault="007F470F" w:rsidP="00E756B2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B2">
        <w:rPr>
          <w:rFonts w:ascii="Times New Roman" w:hAnsi="Times New Roman" w:cs="Times New Roman"/>
          <w:sz w:val="24"/>
          <w:szCs w:val="24"/>
        </w:rPr>
        <w:t xml:space="preserve">Bezpieczni na wsi – zabawa dydaktyczna, rozpoznawanie zagrożeń podczas pobytu na wsi. </w:t>
      </w:r>
      <w:r w:rsidR="00E756B2">
        <w:rPr>
          <w:rFonts w:ascii="Times New Roman" w:hAnsi="Times New Roman" w:cs="Times New Roman"/>
          <w:sz w:val="24"/>
          <w:szCs w:val="24"/>
        </w:rPr>
        <w:t>P</w:t>
      </w:r>
      <w:r w:rsidRPr="00E756B2">
        <w:rPr>
          <w:rFonts w:ascii="Times New Roman" w:hAnsi="Times New Roman" w:cs="Times New Roman"/>
          <w:sz w:val="24"/>
          <w:szCs w:val="24"/>
        </w:rPr>
        <w:t>rosi</w:t>
      </w:r>
      <w:r w:rsidR="00E756B2">
        <w:rPr>
          <w:rFonts w:ascii="Times New Roman" w:hAnsi="Times New Roman" w:cs="Times New Roman"/>
          <w:sz w:val="24"/>
          <w:szCs w:val="24"/>
        </w:rPr>
        <w:t>my</w:t>
      </w:r>
      <w:r w:rsidRPr="00E756B2">
        <w:rPr>
          <w:rFonts w:ascii="Times New Roman" w:hAnsi="Times New Roman" w:cs="Times New Roman"/>
          <w:sz w:val="24"/>
          <w:szCs w:val="24"/>
        </w:rPr>
        <w:t>, żeby dziec</w:t>
      </w:r>
      <w:r w:rsidR="00E756B2">
        <w:rPr>
          <w:rFonts w:ascii="Times New Roman" w:hAnsi="Times New Roman" w:cs="Times New Roman"/>
          <w:sz w:val="24"/>
          <w:szCs w:val="24"/>
        </w:rPr>
        <w:t>ko</w:t>
      </w:r>
      <w:r w:rsidRPr="00E756B2">
        <w:rPr>
          <w:rFonts w:ascii="Times New Roman" w:hAnsi="Times New Roman" w:cs="Times New Roman"/>
          <w:sz w:val="24"/>
          <w:szCs w:val="24"/>
        </w:rPr>
        <w:t xml:space="preserve"> zastanowił</w:t>
      </w:r>
      <w:r w:rsidR="00E756B2">
        <w:rPr>
          <w:rFonts w:ascii="Times New Roman" w:hAnsi="Times New Roman" w:cs="Times New Roman"/>
          <w:sz w:val="24"/>
          <w:szCs w:val="24"/>
        </w:rPr>
        <w:t xml:space="preserve">o </w:t>
      </w:r>
      <w:r w:rsidRPr="00E756B2">
        <w:rPr>
          <w:rFonts w:ascii="Times New Roman" w:hAnsi="Times New Roman" w:cs="Times New Roman"/>
          <w:sz w:val="24"/>
          <w:szCs w:val="24"/>
        </w:rPr>
        <w:t>się, czy tylko krowy bywają niebezpieczne i co może stanowić zagrożenie na wsi (odnos</w:t>
      </w:r>
      <w:r w:rsidR="00E756B2">
        <w:rPr>
          <w:rFonts w:ascii="Times New Roman" w:hAnsi="Times New Roman" w:cs="Times New Roman"/>
          <w:sz w:val="24"/>
          <w:szCs w:val="24"/>
        </w:rPr>
        <w:t>i</w:t>
      </w:r>
      <w:r w:rsidRPr="00E756B2">
        <w:rPr>
          <w:rFonts w:ascii="Times New Roman" w:hAnsi="Times New Roman" w:cs="Times New Roman"/>
          <w:sz w:val="24"/>
          <w:szCs w:val="24"/>
        </w:rPr>
        <w:t xml:space="preserve"> się do własnych doświadczeń oraz do treści opowiadania M. Ledwoń „Wycieczka na wieś”). Następnie wyjmuje</w:t>
      </w:r>
      <w:r w:rsidR="00E756B2">
        <w:rPr>
          <w:rFonts w:ascii="Times New Roman" w:hAnsi="Times New Roman" w:cs="Times New Roman"/>
          <w:sz w:val="24"/>
          <w:szCs w:val="24"/>
        </w:rPr>
        <w:t>my</w:t>
      </w:r>
      <w:r w:rsidRPr="00E756B2">
        <w:rPr>
          <w:rFonts w:ascii="Times New Roman" w:hAnsi="Times New Roman" w:cs="Times New Roman"/>
          <w:sz w:val="24"/>
          <w:szCs w:val="24"/>
        </w:rPr>
        <w:t xml:space="preserve"> monetę. </w:t>
      </w:r>
      <w:r w:rsidR="00E756B2">
        <w:rPr>
          <w:rFonts w:ascii="Times New Roman" w:hAnsi="Times New Roman" w:cs="Times New Roman"/>
          <w:sz w:val="24"/>
          <w:szCs w:val="24"/>
        </w:rPr>
        <w:t>D</w:t>
      </w:r>
      <w:r w:rsidRPr="00E756B2">
        <w:rPr>
          <w:rFonts w:ascii="Times New Roman" w:hAnsi="Times New Roman" w:cs="Times New Roman"/>
          <w:sz w:val="24"/>
          <w:szCs w:val="24"/>
        </w:rPr>
        <w:t xml:space="preserve">ziecko rzuca monetą. Jeśli wypadnie orzeł – wymienia czynności, które można wykonywać, gdyż są bezpieczne (i pod jakimi warunkami), np. </w:t>
      </w:r>
      <w:r w:rsidRPr="00E756B2">
        <w:rPr>
          <w:rFonts w:ascii="Times New Roman" w:hAnsi="Times New Roman" w:cs="Times New Roman"/>
          <w:i/>
          <w:iCs/>
          <w:sz w:val="24"/>
          <w:szCs w:val="24"/>
        </w:rPr>
        <w:t>Można karmić kury pod opieką dorosłego. Można zbierać owoce, które rosną na krzewach, ale należy uważać na osy</w:t>
      </w:r>
      <w:r w:rsidRPr="00E756B2">
        <w:rPr>
          <w:rFonts w:ascii="Times New Roman" w:hAnsi="Times New Roman" w:cs="Times New Roman"/>
          <w:sz w:val="24"/>
          <w:szCs w:val="24"/>
        </w:rPr>
        <w:t>. Jeśli wypadnie reszka – wymienia te czynności, które są zabronione, np</w:t>
      </w:r>
      <w:r w:rsidRPr="00E756B2">
        <w:rPr>
          <w:rFonts w:ascii="Times New Roman" w:hAnsi="Times New Roman" w:cs="Times New Roman"/>
          <w:i/>
          <w:iCs/>
          <w:sz w:val="24"/>
          <w:szCs w:val="24"/>
        </w:rPr>
        <w:t xml:space="preserve">. Nie wolno bawić się w pobliżu maszyn rolniczych. Nie można zbliżać się do zwierząt. </w:t>
      </w:r>
    </w:p>
    <w:p w14:paraId="1CFDC160" w14:textId="77777777" w:rsid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87BE5" w14:textId="4D123D18" w:rsidR="00CE7695" w:rsidRDefault="007F470F" w:rsidP="00CE7695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95">
        <w:rPr>
          <w:rFonts w:ascii="Times New Roman" w:hAnsi="Times New Roman" w:cs="Times New Roman"/>
          <w:sz w:val="24"/>
          <w:szCs w:val="24"/>
        </w:rPr>
        <w:t>Do zagrody – zabawa rzutna. Dziec</w:t>
      </w:r>
      <w:r w:rsidR="00CE7695">
        <w:rPr>
          <w:rFonts w:ascii="Times New Roman" w:hAnsi="Times New Roman" w:cs="Times New Roman"/>
          <w:sz w:val="24"/>
          <w:szCs w:val="24"/>
        </w:rPr>
        <w:t>ko</w:t>
      </w:r>
      <w:r w:rsidRPr="00CE7695">
        <w:rPr>
          <w:rFonts w:ascii="Times New Roman" w:hAnsi="Times New Roman" w:cs="Times New Roman"/>
          <w:sz w:val="24"/>
          <w:szCs w:val="24"/>
        </w:rPr>
        <w:t xml:space="preserve"> otrzymuj</w:t>
      </w:r>
      <w:r w:rsidR="00CE7695">
        <w:rPr>
          <w:rFonts w:ascii="Times New Roman" w:hAnsi="Times New Roman" w:cs="Times New Roman"/>
          <w:sz w:val="24"/>
          <w:szCs w:val="24"/>
        </w:rPr>
        <w:t>e</w:t>
      </w:r>
      <w:r w:rsidRPr="00CE7695">
        <w:rPr>
          <w:rFonts w:ascii="Times New Roman" w:hAnsi="Times New Roman" w:cs="Times New Roman"/>
          <w:sz w:val="24"/>
          <w:szCs w:val="24"/>
        </w:rPr>
        <w:t xml:space="preserve"> „zwierzątka” (woreczki gimnastyczne</w:t>
      </w:r>
      <w:r w:rsidR="00CE7695">
        <w:rPr>
          <w:rFonts w:ascii="Times New Roman" w:hAnsi="Times New Roman" w:cs="Times New Roman"/>
          <w:sz w:val="24"/>
          <w:szCs w:val="24"/>
        </w:rPr>
        <w:t xml:space="preserve"> lub kulki z gazet</w:t>
      </w:r>
      <w:r w:rsidRPr="00CE7695">
        <w:rPr>
          <w:rFonts w:ascii="Times New Roman" w:hAnsi="Times New Roman" w:cs="Times New Roman"/>
          <w:sz w:val="24"/>
          <w:szCs w:val="24"/>
        </w:rPr>
        <w:t>), które ma</w:t>
      </w:r>
      <w:r w:rsidR="00CE7695">
        <w:rPr>
          <w:rFonts w:ascii="Times New Roman" w:hAnsi="Times New Roman" w:cs="Times New Roman"/>
          <w:sz w:val="24"/>
          <w:szCs w:val="24"/>
        </w:rPr>
        <w:t xml:space="preserve"> </w:t>
      </w:r>
      <w:r w:rsidRPr="00CE7695">
        <w:rPr>
          <w:rFonts w:ascii="Times New Roman" w:hAnsi="Times New Roman" w:cs="Times New Roman"/>
          <w:sz w:val="24"/>
          <w:szCs w:val="24"/>
        </w:rPr>
        <w:t>za zadanie wprowadzić do „zagrody” (hula-</w:t>
      </w:r>
      <w:proofErr w:type="spellStart"/>
      <w:r w:rsidRPr="00CE7695">
        <w:rPr>
          <w:rFonts w:ascii="Times New Roman" w:hAnsi="Times New Roman" w:cs="Times New Roman"/>
          <w:sz w:val="24"/>
          <w:szCs w:val="24"/>
        </w:rPr>
        <w:t>hoop</w:t>
      </w:r>
      <w:proofErr w:type="spellEnd"/>
      <w:r w:rsidR="00CE7695">
        <w:rPr>
          <w:rFonts w:ascii="Times New Roman" w:hAnsi="Times New Roman" w:cs="Times New Roman"/>
          <w:sz w:val="24"/>
          <w:szCs w:val="24"/>
        </w:rPr>
        <w:t xml:space="preserve"> lub wiaderko</w:t>
      </w:r>
      <w:r w:rsidRPr="00CE7695">
        <w:rPr>
          <w:rFonts w:ascii="Times New Roman" w:hAnsi="Times New Roman" w:cs="Times New Roman"/>
          <w:sz w:val="24"/>
          <w:szCs w:val="24"/>
        </w:rPr>
        <w:t xml:space="preserve">). </w:t>
      </w:r>
      <w:r w:rsidR="00CE7695">
        <w:rPr>
          <w:rFonts w:ascii="Times New Roman" w:hAnsi="Times New Roman" w:cs="Times New Roman"/>
          <w:sz w:val="24"/>
          <w:szCs w:val="24"/>
        </w:rPr>
        <w:t>D</w:t>
      </w:r>
      <w:r w:rsidRPr="00CE7695">
        <w:rPr>
          <w:rFonts w:ascii="Times New Roman" w:hAnsi="Times New Roman" w:cs="Times New Roman"/>
          <w:sz w:val="24"/>
          <w:szCs w:val="24"/>
        </w:rPr>
        <w:t xml:space="preserve">ziecko ma pięć rzutów. Na koniec liczy, ilu „zwierzętom” pomogło wejść do „zagrody”. </w:t>
      </w:r>
    </w:p>
    <w:p w14:paraId="4FBEAEAA" w14:textId="77777777" w:rsidR="00CE7695" w:rsidRPr="00CE7695" w:rsidRDefault="00CE7695" w:rsidP="00CE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939BA" w14:textId="4BFE3F9D" w:rsidR="00CE7695" w:rsidRDefault="00CE7695" w:rsidP="00CE7695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słuchowa. Możemy dziecku puścić filmik z zagadkami słuchowymi, zadaniami:</w:t>
      </w:r>
    </w:p>
    <w:p w14:paraId="32D986BE" w14:textId="0692C037" w:rsidR="00CE7695" w:rsidRPr="00CE7695" w:rsidRDefault="00BC5F16" w:rsidP="00CE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E7695">
          <w:rPr>
            <w:rStyle w:val="Hipercze"/>
          </w:rPr>
          <w:t>https://www.youtube.com/watch?v=v4R2rkylrc0</w:t>
        </w:r>
      </w:hyperlink>
    </w:p>
    <w:p w14:paraId="41E3AF37" w14:textId="77777777" w:rsidR="007F470F" w:rsidRPr="007F470F" w:rsidRDefault="007F470F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2F4BE" w14:textId="10407C11" w:rsidR="00E756B2" w:rsidRDefault="00E756B2" w:rsidP="00CE7695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95">
        <w:rPr>
          <w:rFonts w:ascii="Times New Roman" w:hAnsi="Times New Roman" w:cs="Times New Roman"/>
          <w:sz w:val="24"/>
          <w:szCs w:val="24"/>
        </w:rPr>
        <w:t>Świnka – zabawa konstrukcyjna. Dzieci malują różową farbą rolkę po papierze toaletowym. Po wyschnięciu doklejają plastikowy korek w miejscu ryjka (nieco powyżej środkowej linii rolki). Z kolorowego papieru (różowego) wycinają dwa trójkąty równoramienne (bok o dł. ok. 1,5 cm) i doklejają je w górnej części rolki. Za pomocą kleju przymocowują ruchome oczka. W dolnej części rolki (z tyłu) doklejają wstążeczkę z </w:t>
      </w:r>
      <w:r w:rsidR="00CE7695">
        <w:rPr>
          <w:rFonts w:ascii="Times New Roman" w:hAnsi="Times New Roman" w:cs="Times New Roman"/>
          <w:sz w:val="24"/>
          <w:szCs w:val="24"/>
        </w:rPr>
        <w:t>papieru</w:t>
      </w:r>
      <w:r w:rsidRPr="00CE7695">
        <w:rPr>
          <w:rFonts w:ascii="Times New Roman" w:hAnsi="Times New Roman" w:cs="Times New Roman"/>
          <w:sz w:val="24"/>
          <w:szCs w:val="24"/>
        </w:rPr>
        <w:t>, którą wcześniej zrolowały z użyciem nożycze</w:t>
      </w:r>
      <w:r w:rsidR="00CE7695" w:rsidRPr="00CE7695">
        <w:rPr>
          <w:rFonts w:ascii="Times New Roman" w:hAnsi="Times New Roman" w:cs="Times New Roman"/>
          <w:sz w:val="24"/>
          <w:szCs w:val="24"/>
        </w:rPr>
        <w:t xml:space="preserve">k. </w:t>
      </w:r>
      <w:r w:rsidRPr="00CE7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6B5EC" w14:textId="77777777" w:rsidR="00CE7695" w:rsidRPr="00CE7695" w:rsidRDefault="00CE7695" w:rsidP="00CE76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4B2635" w14:textId="19EC2D68" w:rsidR="00CE7695" w:rsidRDefault="00CE7695" w:rsidP="00CE7695">
      <w:pPr>
        <w:pStyle w:val="Akapitzlist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4CBD659C" w14:textId="09F58B67" w:rsidR="00CE7695" w:rsidRDefault="00CE7695" w:rsidP="00CE7695">
      <w:pPr>
        <w:pStyle w:val="Akapitzlist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Poniżej propozycje na prace plastyczne:</w:t>
      </w:r>
    </w:p>
    <w:p w14:paraId="5C9CECD9" w14:textId="2F76BA0E" w:rsidR="00CE7695" w:rsidRDefault="00CE7695" w:rsidP="00CE7695">
      <w:pPr>
        <w:pStyle w:val="Akapitzlist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14E44C7B" w14:textId="2DB4BF17" w:rsidR="00CE7695" w:rsidRPr="00CE7695" w:rsidRDefault="00CE7695" w:rsidP="00CE769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D793EE" w14:textId="78CC88F8" w:rsidR="00E756B2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6B0FF2" wp14:editId="1D3FADBE">
            <wp:simplePos x="0" y="0"/>
            <wp:positionH relativeFrom="margin">
              <wp:posOffset>2905007</wp:posOffset>
            </wp:positionH>
            <wp:positionV relativeFrom="margin">
              <wp:posOffset>712382</wp:posOffset>
            </wp:positionV>
            <wp:extent cx="2870791" cy="3022193"/>
            <wp:effectExtent l="0" t="0" r="635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02"/>
                    <a:stretch/>
                  </pic:blipFill>
                  <pic:spPr bwMode="auto">
                    <a:xfrm>
                      <a:off x="0" y="0"/>
                      <a:ext cx="2870791" cy="3022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6AC84E" wp14:editId="229327D6">
            <wp:extent cx="1402966" cy="2580629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2" r="27514"/>
                    <a:stretch/>
                  </pic:blipFill>
                  <pic:spPr bwMode="auto">
                    <a:xfrm>
                      <a:off x="0" y="0"/>
                      <a:ext cx="1403317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25A83" w14:textId="5367324C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17E3A" w14:textId="09545123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96BEF" w14:textId="1E6E567D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8C8C4" w14:textId="59AF82C9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93A0D" w14:textId="5774E72D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59D1D" w14:textId="2FF92D5D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E1BBC" w14:textId="208AB1B2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FCE90" w14:textId="56341612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F8D61" w14:textId="4C1F77BD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15BA8" w14:textId="5C663F9B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2F5A6" w14:textId="5BB6C110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961E6" w14:textId="21CD7B4A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F8B57" w14:textId="0091710F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B07DE" w14:textId="4A59AB10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45AD4" w14:textId="5B1D64EF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610A6" w14:textId="10A97265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6481C" w14:textId="53593595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9860C" w14:textId="0B4849F0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92BEA" w14:textId="6526A4E5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0CCD2" w14:textId="4C0E4FC8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78E09" w14:textId="0EB0DC12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74820" w14:textId="7696C631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E4C73" w14:textId="1E079AFE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1B321" w14:textId="1BD1BCF3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A8673" w14:textId="3E14D141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C7E89" w14:textId="577F1207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38297" w14:textId="7315B1D8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2CF03" w14:textId="088C974F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FD467" w14:textId="4C209A48" w:rsidR="00CE7695" w:rsidRDefault="00CE7695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B8870" w14:textId="50E2B6E1" w:rsidR="009B2CF0" w:rsidRDefault="009B2CF0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48EACE2" wp14:editId="34843F0F">
            <wp:simplePos x="903767" y="903767"/>
            <wp:positionH relativeFrom="margin">
              <wp:align>center</wp:align>
            </wp:positionH>
            <wp:positionV relativeFrom="margin">
              <wp:align>center</wp:align>
            </wp:positionV>
            <wp:extent cx="7676707" cy="10235609"/>
            <wp:effectExtent l="0" t="0" r="63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orowanki-do-wydruku-b13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6707" cy="10235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78E86" w14:textId="045E9467" w:rsidR="00CE7695" w:rsidRPr="007F470F" w:rsidRDefault="00273D66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B6FF8A7" wp14:editId="7AE9355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85730" cy="7155815"/>
            <wp:effectExtent l="2857" t="0" r="4128" b="4127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fe6ab34e33a13dc4451d2a7aa1e3b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85730" cy="715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7695" w:rsidRPr="007F470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AAF56" w14:textId="77777777" w:rsidR="00BC5F16" w:rsidRDefault="00BC5F16" w:rsidP="00C21A55">
      <w:pPr>
        <w:spacing w:after="0" w:line="240" w:lineRule="auto"/>
      </w:pPr>
      <w:r>
        <w:separator/>
      </w:r>
    </w:p>
  </w:endnote>
  <w:endnote w:type="continuationSeparator" w:id="0">
    <w:p w14:paraId="486FD99C" w14:textId="77777777" w:rsidR="00BC5F16" w:rsidRDefault="00BC5F16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122CE" w:rsidRDefault="00E122CE">
        <w:pPr>
          <w:pStyle w:val="Stopka"/>
          <w:jc w:val="right"/>
        </w:pPr>
      </w:p>
      <w:p w14:paraId="20552980" w14:textId="77777777" w:rsidR="00E122CE" w:rsidRDefault="00E122CE">
        <w:pPr>
          <w:pStyle w:val="Stopka"/>
          <w:jc w:val="right"/>
        </w:pPr>
      </w:p>
      <w:p w14:paraId="7E25D821" w14:textId="77777777" w:rsidR="00E122CE" w:rsidRDefault="00E122CE">
        <w:pPr>
          <w:pStyle w:val="Stopka"/>
          <w:jc w:val="right"/>
        </w:pPr>
      </w:p>
      <w:p w14:paraId="0CE178E1" w14:textId="77777777" w:rsidR="00E122CE" w:rsidRDefault="00E12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E122CE" w:rsidRDefault="00E12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F9EF8" w14:textId="77777777" w:rsidR="00BC5F16" w:rsidRDefault="00BC5F16" w:rsidP="00C21A55">
      <w:pPr>
        <w:spacing w:after="0" w:line="240" w:lineRule="auto"/>
      </w:pPr>
      <w:r>
        <w:separator/>
      </w:r>
    </w:p>
  </w:footnote>
  <w:footnote w:type="continuationSeparator" w:id="0">
    <w:p w14:paraId="75EDD2C3" w14:textId="77777777" w:rsidR="00BC5F16" w:rsidRDefault="00BC5F16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FAD"/>
    <w:multiLevelType w:val="hybridMultilevel"/>
    <w:tmpl w:val="EDBE211C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4A6F8C"/>
    <w:multiLevelType w:val="hybridMultilevel"/>
    <w:tmpl w:val="36083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A6"/>
    <w:multiLevelType w:val="hybridMultilevel"/>
    <w:tmpl w:val="66F4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0E21"/>
    <w:multiLevelType w:val="hybridMultilevel"/>
    <w:tmpl w:val="75F49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64F55"/>
    <w:multiLevelType w:val="hybridMultilevel"/>
    <w:tmpl w:val="A586B86A"/>
    <w:lvl w:ilvl="0" w:tplc="6D0CC2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587855"/>
    <w:multiLevelType w:val="hybridMultilevel"/>
    <w:tmpl w:val="FF38B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9215C"/>
    <w:multiLevelType w:val="hybridMultilevel"/>
    <w:tmpl w:val="DB2E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352C9"/>
    <w:multiLevelType w:val="hybridMultilevel"/>
    <w:tmpl w:val="73B2D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C31BD"/>
    <w:multiLevelType w:val="hybridMultilevel"/>
    <w:tmpl w:val="A76E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43E30"/>
    <w:multiLevelType w:val="hybridMultilevel"/>
    <w:tmpl w:val="A1049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827498"/>
    <w:multiLevelType w:val="hybridMultilevel"/>
    <w:tmpl w:val="CE064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52AC0"/>
    <w:multiLevelType w:val="hybridMultilevel"/>
    <w:tmpl w:val="6012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55E5C"/>
    <w:multiLevelType w:val="hybridMultilevel"/>
    <w:tmpl w:val="4E5A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7261B8"/>
    <w:multiLevelType w:val="hybridMultilevel"/>
    <w:tmpl w:val="522A9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06487"/>
    <w:multiLevelType w:val="hybridMultilevel"/>
    <w:tmpl w:val="1B76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7"/>
  </w:num>
  <w:num w:numId="5">
    <w:abstractNumId w:val="13"/>
  </w:num>
  <w:num w:numId="6">
    <w:abstractNumId w:val="22"/>
  </w:num>
  <w:num w:numId="7">
    <w:abstractNumId w:val="12"/>
  </w:num>
  <w:num w:numId="8">
    <w:abstractNumId w:val="24"/>
  </w:num>
  <w:num w:numId="9">
    <w:abstractNumId w:val="19"/>
  </w:num>
  <w:num w:numId="10">
    <w:abstractNumId w:val="6"/>
  </w:num>
  <w:num w:numId="11">
    <w:abstractNumId w:val="21"/>
  </w:num>
  <w:num w:numId="12">
    <w:abstractNumId w:val="17"/>
  </w:num>
  <w:num w:numId="13">
    <w:abstractNumId w:val="16"/>
  </w:num>
  <w:num w:numId="14">
    <w:abstractNumId w:val="14"/>
  </w:num>
  <w:num w:numId="15">
    <w:abstractNumId w:val="2"/>
  </w:num>
  <w:num w:numId="16">
    <w:abstractNumId w:val="15"/>
  </w:num>
  <w:num w:numId="17">
    <w:abstractNumId w:val="5"/>
  </w:num>
  <w:num w:numId="18">
    <w:abstractNumId w:val="26"/>
  </w:num>
  <w:num w:numId="19">
    <w:abstractNumId w:val="20"/>
  </w:num>
  <w:num w:numId="20">
    <w:abstractNumId w:val="18"/>
  </w:num>
  <w:num w:numId="21">
    <w:abstractNumId w:val="10"/>
  </w:num>
  <w:num w:numId="22">
    <w:abstractNumId w:val="3"/>
  </w:num>
  <w:num w:numId="23">
    <w:abstractNumId w:val="0"/>
  </w:num>
  <w:num w:numId="24">
    <w:abstractNumId w:val="11"/>
  </w:num>
  <w:num w:numId="25">
    <w:abstractNumId w:val="4"/>
  </w:num>
  <w:num w:numId="26">
    <w:abstractNumId w:val="1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727CF"/>
    <w:rsid w:val="00083EC3"/>
    <w:rsid w:val="000A06C7"/>
    <w:rsid w:val="000B23FC"/>
    <w:rsid w:val="000C16D0"/>
    <w:rsid w:val="000C3F66"/>
    <w:rsid w:val="000E4E1C"/>
    <w:rsid w:val="000E55C4"/>
    <w:rsid w:val="000E6FF3"/>
    <w:rsid w:val="000F497E"/>
    <w:rsid w:val="00111400"/>
    <w:rsid w:val="0011195E"/>
    <w:rsid w:val="00117C62"/>
    <w:rsid w:val="0013538B"/>
    <w:rsid w:val="0014287B"/>
    <w:rsid w:val="00151AA3"/>
    <w:rsid w:val="001527B6"/>
    <w:rsid w:val="0015549D"/>
    <w:rsid w:val="0016680F"/>
    <w:rsid w:val="001726D6"/>
    <w:rsid w:val="00185D04"/>
    <w:rsid w:val="001A5EB1"/>
    <w:rsid w:val="001A6360"/>
    <w:rsid w:val="001B79D0"/>
    <w:rsid w:val="001C23EF"/>
    <w:rsid w:val="001C26AB"/>
    <w:rsid w:val="001F4B60"/>
    <w:rsid w:val="002169B5"/>
    <w:rsid w:val="00226CA5"/>
    <w:rsid w:val="00260D19"/>
    <w:rsid w:val="00265797"/>
    <w:rsid w:val="002660FB"/>
    <w:rsid w:val="00273D66"/>
    <w:rsid w:val="002812E0"/>
    <w:rsid w:val="002A4BA2"/>
    <w:rsid w:val="002C6032"/>
    <w:rsid w:val="003073C4"/>
    <w:rsid w:val="00324A71"/>
    <w:rsid w:val="00337743"/>
    <w:rsid w:val="00352572"/>
    <w:rsid w:val="00366BEC"/>
    <w:rsid w:val="00377D90"/>
    <w:rsid w:val="00381804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12293"/>
    <w:rsid w:val="004531AF"/>
    <w:rsid w:val="00453DAE"/>
    <w:rsid w:val="00463FBD"/>
    <w:rsid w:val="0047526D"/>
    <w:rsid w:val="004815FA"/>
    <w:rsid w:val="00485EB9"/>
    <w:rsid w:val="004A68D8"/>
    <w:rsid w:val="004B3DED"/>
    <w:rsid w:val="004B48A5"/>
    <w:rsid w:val="004B5D0B"/>
    <w:rsid w:val="004B66BD"/>
    <w:rsid w:val="004E71E0"/>
    <w:rsid w:val="00506958"/>
    <w:rsid w:val="00510094"/>
    <w:rsid w:val="005421BC"/>
    <w:rsid w:val="00544245"/>
    <w:rsid w:val="00551D24"/>
    <w:rsid w:val="005763B2"/>
    <w:rsid w:val="00597D73"/>
    <w:rsid w:val="005B0105"/>
    <w:rsid w:val="005C0617"/>
    <w:rsid w:val="0061152A"/>
    <w:rsid w:val="00615109"/>
    <w:rsid w:val="00626FAD"/>
    <w:rsid w:val="00635361"/>
    <w:rsid w:val="00637312"/>
    <w:rsid w:val="00656BF0"/>
    <w:rsid w:val="006B0FF4"/>
    <w:rsid w:val="006B6736"/>
    <w:rsid w:val="006D6A1D"/>
    <w:rsid w:val="006F523D"/>
    <w:rsid w:val="007039F6"/>
    <w:rsid w:val="00704729"/>
    <w:rsid w:val="00712EF8"/>
    <w:rsid w:val="0071580C"/>
    <w:rsid w:val="00716FD1"/>
    <w:rsid w:val="0072130C"/>
    <w:rsid w:val="00722B22"/>
    <w:rsid w:val="0072505A"/>
    <w:rsid w:val="00726931"/>
    <w:rsid w:val="00727014"/>
    <w:rsid w:val="00734DEC"/>
    <w:rsid w:val="00736008"/>
    <w:rsid w:val="00776B6A"/>
    <w:rsid w:val="00782A18"/>
    <w:rsid w:val="00782BA0"/>
    <w:rsid w:val="007A229A"/>
    <w:rsid w:val="007D1D09"/>
    <w:rsid w:val="007E1EDB"/>
    <w:rsid w:val="007F470F"/>
    <w:rsid w:val="007F7A8A"/>
    <w:rsid w:val="00803F62"/>
    <w:rsid w:val="00823949"/>
    <w:rsid w:val="00853E5C"/>
    <w:rsid w:val="00857ACF"/>
    <w:rsid w:val="00864279"/>
    <w:rsid w:val="0086452A"/>
    <w:rsid w:val="00866BD6"/>
    <w:rsid w:val="008705BE"/>
    <w:rsid w:val="00874BA5"/>
    <w:rsid w:val="00890759"/>
    <w:rsid w:val="00890C92"/>
    <w:rsid w:val="008B5CFB"/>
    <w:rsid w:val="008C7B49"/>
    <w:rsid w:val="008C7C39"/>
    <w:rsid w:val="008F617C"/>
    <w:rsid w:val="008F79CF"/>
    <w:rsid w:val="009039A9"/>
    <w:rsid w:val="00921D29"/>
    <w:rsid w:val="00940C5E"/>
    <w:rsid w:val="0095074A"/>
    <w:rsid w:val="00951043"/>
    <w:rsid w:val="009537C3"/>
    <w:rsid w:val="00966F1E"/>
    <w:rsid w:val="0097772B"/>
    <w:rsid w:val="00986AF4"/>
    <w:rsid w:val="009909B2"/>
    <w:rsid w:val="00993515"/>
    <w:rsid w:val="009A2CFD"/>
    <w:rsid w:val="009B2CF0"/>
    <w:rsid w:val="009D040C"/>
    <w:rsid w:val="009D095A"/>
    <w:rsid w:val="009E6C32"/>
    <w:rsid w:val="00A05B6B"/>
    <w:rsid w:val="00A24DF0"/>
    <w:rsid w:val="00A33F1F"/>
    <w:rsid w:val="00A36C32"/>
    <w:rsid w:val="00A62108"/>
    <w:rsid w:val="00A65158"/>
    <w:rsid w:val="00A8390E"/>
    <w:rsid w:val="00A93600"/>
    <w:rsid w:val="00AA65F9"/>
    <w:rsid w:val="00AC117F"/>
    <w:rsid w:val="00AC6232"/>
    <w:rsid w:val="00AE150E"/>
    <w:rsid w:val="00AE3469"/>
    <w:rsid w:val="00AE434D"/>
    <w:rsid w:val="00AF7887"/>
    <w:rsid w:val="00B16530"/>
    <w:rsid w:val="00B229EA"/>
    <w:rsid w:val="00B31226"/>
    <w:rsid w:val="00B31A6E"/>
    <w:rsid w:val="00B33479"/>
    <w:rsid w:val="00B47606"/>
    <w:rsid w:val="00B50BE5"/>
    <w:rsid w:val="00B57379"/>
    <w:rsid w:val="00B64C49"/>
    <w:rsid w:val="00B7621D"/>
    <w:rsid w:val="00B814DA"/>
    <w:rsid w:val="00BA4F7C"/>
    <w:rsid w:val="00BA7FDF"/>
    <w:rsid w:val="00BB72CC"/>
    <w:rsid w:val="00BC5F16"/>
    <w:rsid w:val="00BF3F02"/>
    <w:rsid w:val="00C17D61"/>
    <w:rsid w:val="00C21A55"/>
    <w:rsid w:val="00C305F5"/>
    <w:rsid w:val="00C45790"/>
    <w:rsid w:val="00C50599"/>
    <w:rsid w:val="00C670BE"/>
    <w:rsid w:val="00C837EA"/>
    <w:rsid w:val="00CA301A"/>
    <w:rsid w:val="00CA5CE8"/>
    <w:rsid w:val="00CB4FA9"/>
    <w:rsid w:val="00CC3A2B"/>
    <w:rsid w:val="00CE33D6"/>
    <w:rsid w:val="00CE7695"/>
    <w:rsid w:val="00CF7B43"/>
    <w:rsid w:val="00D01A29"/>
    <w:rsid w:val="00D01F46"/>
    <w:rsid w:val="00D03821"/>
    <w:rsid w:val="00D0511B"/>
    <w:rsid w:val="00D15154"/>
    <w:rsid w:val="00D156D1"/>
    <w:rsid w:val="00D278BE"/>
    <w:rsid w:val="00D317CB"/>
    <w:rsid w:val="00D3351B"/>
    <w:rsid w:val="00D50B41"/>
    <w:rsid w:val="00D630FD"/>
    <w:rsid w:val="00D669BF"/>
    <w:rsid w:val="00D70ADC"/>
    <w:rsid w:val="00D76175"/>
    <w:rsid w:val="00D812E1"/>
    <w:rsid w:val="00D934E4"/>
    <w:rsid w:val="00DA48CC"/>
    <w:rsid w:val="00DC0D3E"/>
    <w:rsid w:val="00DD3EB1"/>
    <w:rsid w:val="00DD3F51"/>
    <w:rsid w:val="00DD56BB"/>
    <w:rsid w:val="00DD7C0D"/>
    <w:rsid w:val="00DE6B5D"/>
    <w:rsid w:val="00DF10E5"/>
    <w:rsid w:val="00DF4C51"/>
    <w:rsid w:val="00E056C5"/>
    <w:rsid w:val="00E122CE"/>
    <w:rsid w:val="00E26483"/>
    <w:rsid w:val="00E30375"/>
    <w:rsid w:val="00E41C9C"/>
    <w:rsid w:val="00E504A8"/>
    <w:rsid w:val="00E51A0E"/>
    <w:rsid w:val="00E5647A"/>
    <w:rsid w:val="00E62710"/>
    <w:rsid w:val="00E756B2"/>
    <w:rsid w:val="00E768EF"/>
    <w:rsid w:val="00E81396"/>
    <w:rsid w:val="00EA0501"/>
    <w:rsid w:val="00EA4108"/>
    <w:rsid w:val="00EC3544"/>
    <w:rsid w:val="00ED7442"/>
    <w:rsid w:val="00ED7A4A"/>
    <w:rsid w:val="00EE48E1"/>
    <w:rsid w:val="00EE5CEC"/>
    <w:rsid w:val="00F04719"/>
    <w:rsid w:val="00F15267"/>
    <w:rsid w:val="00F21742"/>
    <w:rsid w:val="00F3309A"/>
    <w:rsid w:val="00F5513B"/>
    <w:rsid w:val="00F6743D"/>
    <w:rsid w:val="00F7376C"/>
    <w:rsid w:val="00F738C5"/>
    <w:rsid w:val="00F90BAF"/>
    <w:rsid w:val="00F9489C"/>
    <w:rsid w:val="00FD1B11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174BB383-770F-4561-82A2-E175198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4R2rkylrc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24</cp:revision>
  <dcterms:created xsi:type="dcterms:W3CDTF">2020-05-30T15:32:00Z</dcterms:created>
  <dcterms:modified xsi:type="dcterms:W3CDTF">2020-06-07T19:21:00Z</dcterms:modified>
</cp:coreProperties>
</file>